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62" w:rsidRPr="00544A62" w:rsidRDefault="00544A62" w:rsidP="00544A62">
      <w:pPr>
        <w:spacing w:after="160" w:line="252" w:lineRule="auto"/>
        <w:rPr>
          <w:rFonts w:ascii="Calibri" w:eastAsia="Times New Roman" w:hAnsi="Calibri" w:cs="Times New Roman"/>
          <w:u w:val="single"/>
        </w:rPr>
      </w:pPr>
      <w:r w:rsidRPr="00544A62">
        <w:rPr>
          <w:rFonts w:ascii="Calibri" w:eastAsia="Times New Roman" w:hAnsi="Calibri" w:cs="Times New Roman"/>
          <w:u w:val="single"/>
        </w:rPr>
        <w:t>Villa Tuur, helaas geen huis vol literatuur.</w:t>
      </w:r>
    </w:p>
    <w:p w:rsidR="00544A62" w:rsidRPr="00544A62" w:rsidRDefault="00544A62" w:rsidP="00544A62">
      <w:pPr>
        <w:spacing w:after="160" w:line="252" w:lineRule="auto"/>
        <w:rPr>
          <w:rFonts w:ascii="Calibri" w:eastAsia="Times New Roman" w:hAnsi="Calibri" w:cs="Times New Roman"/>
        </w:rPr>
      </w:pPr>
    </w:p>
    <w:p w:rsidR="00544A62" w:rsidRPr="00544A62" w:rsidRDefault="00544A62" w:rsidP="00544A62">
      <w:pPr>
        <w:spacing w:after="160" w:line="252" w:lineRule="auto"/>
        <w:rPr>
          <w:rFonts w:ascii="Calibri" w:eastAsia="Times New Roman" w:hAnsi="Calibri" w:cs="Times New Roman"/>
          <w:u w:val="single"/>
        </w:rPr>
      </w:pPr>
      <w:r w:rsidRPr="00544A62">
        <w:rPr>
          <w:rFonts w:ascii="Calibri" w:eastAsia="Times New Roman" w:hAnsi="Calibri" w:cs="Times New Roman"/>
          <w:u w:val="single"/>
        </w:rPr>
        <w:t>Hoera, we hebben een Huis van het Kind…</w:t>
      </w:r>
    </w:p>
    <w:p w:rsidR="00544A62" w:rsidRPr="00544A62" w:rsidRDefault="00544A62" w:rsidP="00544A62">
      <w:pPr>
        <w:spacing w:after="160" w:line="252" w:lineRule="auto"/>
        <w:rPr>
          <w:rFonts w:ascii="Calibri" w:eastAsia="Times New Roman" w:hAnsi="Calibri" w:cs="Times New Roman"/>
        </w:rPr>
      </w:pPr>
      <w:r w:rsidRPr="00544A62">
        <w:rPr>
          <w:rFonts w:ascii="Calibri" w:eastAsia="Times New Roman" w:hAnsi="Calibri" w:cs="Times New Roman"/>
        </w:rPr>
        <w:t xml:space="preserve">N-VA </w:t>
      </w:r>
      <w:proofErr w:type="spellStart"/>
      <w:r w:rsidRPr="00544A62">
        <w:rPr>
          <w:rFonts w:ascii="Calibri" w:eastAsia="Times New Roman" w:hAnsi="Calibri" w:cs="Times New Roman"/>
        </w:rPr>
        <w:t>Destelbergen-Heusden</w:t>
      </w:r>
      <w:proofErr w:type="spellEnd"/>
      <w:r w:rsidRPr="00544A62">
        <w:rPr>
          <w:rFonts w:ascii="Calibri" w:eastAsia="Times New Roman" w:hAnsi="Calibri" w:cs="Times New Roman"/>
        </w:rPr>
        <w:t xml:space="preserve"> deelt in de vreugde voor de opening van een “Huis van het Kind” in onze gemeente. Dit laagdrempelig initiatief voor de begeleiding van ouders en kinderen door het OCMW krijgt volop onze steun.</w:t>
      </w:r>
    </w:p>
    <w:p w:rsidR="00544A62" w:rsidRPr="00544A62" w:rsidRDefault="00544A62" w:rsidP="00544A62">
      <w:pPr>
        <w:spacing w:after="160" w:line="252" w:lineRule="auto"/>
        <w:rPr>
          <w:rFonts w:ascii="Calibri" w:eastAsia="Times New Roman" w:hAnsi="Calibri" w:cs="Times New Roman"/>
          <w:u w:val="single"/>
        </w:rPr>
      </w:pPr>
      <w:r w:rsidRPr="00544A62">
        <w:rPr>
          <w:rFonts w:ascii="Calibri" w:eastAsia="Times New Roman" w:hAnsi="Calibri" w:cs="Times New Roman"/>
          <w:u w:val="single"/>
        </w:rPr>
        <w:t>…helaas ten koste van een cultuurfiliaal in Heusden.</w:t>
      </w:r>
    </w:p>
    <w:p w:rsidR="00544A62" w:rsidRPr="00544A62" w:rsidRDefault="00544A62" w:rsidP="00544A62">
      <w:pPr>
        <w:spacing w:after="160" w:line="252" w:lineRule="auto"/>
        <w:rPr>
          <w:rFonts w:ascii="Calibri" w:eastAsia="Times New Roman" w:hAnsi="Calibri" w:cs="Times New Roman"/>
        </w:rPr>
      </w:pPr>
      <w:r w:rsidRPr="00544A62">
        <w:rPr>
          <w:rFonts w:ascii="Calibri" w:eastAsia="Times New Roman" w:hAnsi="Calibri" w:cs="Times New Roman"/>
        </w:rPr>
        <w:t xml:space="preserve">In tal van gemeenten ressorteert een dergelijk </w:t>
      </w:r>
      <w:proofErr w:type="spellStart"/>
      <w:r w:rsidRPr="00544A62">
        <w:rPr>
          <w:rFonts w:ascii="Calibri" w:eastAsia="Times New Roman" w:hAnsi="Calibri" w:cs="Times New Roman"/>
        </w:rPr>
        <w:t>HvhK</w:t>
      </w:r>
      <w:proofErr w:type="spellEnd"/>
      <w:r w:rsidRPr="00544A62">
        <w:rPr>
          <w:rFonts w:ascii="Calibri" w:eastAsia="Times New Roman" w:hAnsi="Calibri" w:cs="Times New Roman"/>
        </w:rPr>
        <w:t xml:space="preserve"> in een “Sociaal Huis”, waar alle sociaal ondersteunende diensten gecentraliseerd zijn onder de vleugels van het OCMW.</w:t>
      </w:r>
    </w:p>
    <w:p w:rsidR="00544A62" w:rsidRPr="00544A62" w:rsidRDefault="00544A62" w:rsidP="00544A62">
      <w:pPr>
        <w:spacing w:after="160" w:line="252" w:lineRule="auto"/>
        <w:rPr>
          <w:rFonts w:ascii="Calibri" w:eastAsia="Times New Roman" w:hAnsi="Calibri" w:cs="Times New Roman"/>
        </w:rPr>
      </w:pPr>
      <w:r w:rsidRPr="00544A62">
        <w:rPr>
          <w:rFonts w:ascii="Calibri" w:eastAsia="Times New Roman" w:hAnsi="Calibri" w:cs="Times New Roman"/>
        </w:rPr>
        <w:t xml:space="preserve">Hier in </w:t>
      </w:r>
      <w:proofErr w:type="spellStart"/>
      <w:r w:rsidRPr="00544A62">
        <w:rPr>
          <w:rFonts w:ascii="Calibri" w:eastAsia="Times New Roman" w:hAnsi="Calibri" w:cs="Times New Roman"/>
        </w:rPr>
        <w:t>Destelbergen</w:t>
      </w:r>
      <w:proofErr w:type="spellEnd"/>
      <w:r w:rsidRPr="00544A62">
        <w:rPr>
          <w:rFonts w:ascii="Calibri" w:eastAsia="Times New Roman" w:hAnsi="Calibri" w:cs="Times New Roman"/>
        </w:rPr>
        <w:t xml:space="preserve"> wordt een cultuurvormende volwaardige Bib opgeofferd en is er nog steeds geen “Sociaal Huis”. De N-VA pleit al sinds 2006 voor een sociaal huis en droeg zelf een voorstel tot locatie  aan: De Bloesem. Dit voorstel werd nooit overwogen door de coalitie.</w:t>
      </w:r>
    </w:p>
    <w:p w:rsidR="00544A62" w:rsidRPr="00544A62" w:rsidRDefault="00544A62" w:rsidP="00544A62">
      <w:pPr>
        <w:spacing w:after="160" w:line="252" w:lineRule="auto"/>
        <w:rPr>
          <w:rFonts w:ascii="Calibri" w:eastAsia="Times New Roman" w:hAnsi="Calibri" w:cs="Times New Roman"/>
        </w:rPr>
      </w:pPr>
      <w:r w:rsidRPr="00544A62">
        <w:rPr>
          <w:rFonts w:ascii="Calibri" w:eastAsia="Times New Roman" w:hAnsi="Calibri" w:cs="Times New Roman"/>
        </w:rPr>
        <w:t>Sterker nog, De Bloesem kan nu gehuurd worden door particulieren, daar er geen volwaardige bestemming voor is. Waarom dan de Bib hiervoor cultureel afbouwen?</w:t>
      </w:r>
    </w:p>
    <w:p w:rsidR="00544A62" w:rsidRPr="00544A62" w:rsidRDefault="00544A62" w:rsidP="00544A62">
      <w:pPr>
        <w:spacing w:after="160" w:line="252" w:lineRule="auto"/>
        <w:rPr>
          <w:rFonts w:ascii="Calibri" w:eastAsia="Times New Roman" w:hAnsi="Calibri" w:cs="Times New Roman"/>
          <w:u w:val="single"/>
        </w:rPr>
      </w:pPr>
      <w:r w:rsidRPr="00544A62">
        <w:rPr>
          <w:rFonts w:ascii="Calibri" w:eastAsia="Times New Roman" w:hAnsi="Calibri" w:cs="Times New Roman"/>
          <w:u w:val="single"/>
        </w:rPr>
        <w:t>Negatief advies genegeerd.</w:t>
      </w:r>
    </w:p>
    <w:p w:rsidR="00544A62" w:rsidRPr="00544A62" w:rsidRDefault="00544A62" w:rsidP="00544A62">
      <w:pPr>
        <w:spacing w:after="160" w:line="252" w:lineRule="auto"/>
        <w:rPr>
          <w:rFonts w:ascii="Calibri" w:eastAsia="Times New Roman" w:hAnsi="Calibri" w:cs="Times New Roman"/>
        </w:rPr>
      </w:pPr>
      <w:r w:rsidRPr="00544A62">
        <w:rPr>
          <w:rFonts w:ascii="Calibri" w:eastAsia="Times New Roman" w:hAnsi="Calibri" w:cs="Times New Roman"/>
        </w:rPr>
        <w:t xml:space="preserve">De beheerraad van de Bib, het inspraakorgaan van de literatuurminnende dorpsgenoten, gaf een negatief advies over de nieuwe invulling van de </w:t>
      </w:r>
      <w:proofErr w:type="spellStart"/>
      <w:r w:rsidRPr="00544A62">
        <w:rPr>
          <w:rFonts w:ascii="Calibri" w:eastAsia="Times New Roman" w:hAnsi="Calibri" w:cs="Times New Roman"/>
        </w:rPr>
        <w:t>Heusdense</w:t>
      </w:r>
      <w:proofErr w:type="spellEnd"/>
      <w:r w:rsidRPr="00544A62">
        <w:rPr>
          <w:rFonts w:ascii="Calibri" w:eastAsia="Times New Roman" w:hAnsi="Calibri" w:cs="Times New Roman"/>
        </w:rPr>
        <w:t xml:space="preserve"> Bib. Het college van burgemeester en schepenen legden dit advies naast zich neer, zonder officiële motivatie, wat nochtans wettelijk verplicht is. </w:t>
      </w:r>
    </w:p>
    <w:p w:rsidR="00544A62" w:rsidRPr="00544A62" w:rsidRDefault="00544A62" w:rsidP="00544A62">
      <w:pPr>
        <w:spacing w:after="160" w:line="252" w:lineRule="auto"/>
        <w:rPr>
          <w:rFonts w:ascii="Calibri" w:eastAsia="Times New Roman" w:hAnsi="Calibri" w:cs="Times New Roman"/>
        </w:rPr>
      </w:pPr>
      <w:r w:rsidRPr="00544A62">
        <w:rPr>
          <w:rFonts w:ascii="Calibri" w:eastAsia="Times New Roman" w:hAnsi="Calibri" w:cs="Times New Roman"/>
        </w:rPr>
        <w:t xml:space="preserve">De N-VA mandatarissen waren daarom afwezig op de opening van het </w:t>
      </w:r>
      <w:proofErr w:type="spellStart"/>
      <w:r w:rsidRPr="00544A62">
        <w:rPr>
          <w:rFonts w:ascii="Calibri" w:eastAsia="Times New Roman" w:hAnsi="Calibri" w:cs="Times New Roman"/>
        </w:rPr>
        <w:t>HvhK</w:t>
      </w:r>
      <w:proofErr w:type="spellEnd"/>
      <w:r w:rsidRPr="00544A62">
        <w:rPr>
          <w:rFonts w:ascii="Calibri" w:eastAsia="Times New Roman" w:hAnsi="Calibri" w:cs="Times New Roman"/>
        </w:rPr>
        <w:t>, afgelopen vrijdag. Onder de slogan “</w:t>
      </w:r>
      <w:proofErr w:type="spellStart"/>
      <w:r w:rsidRPr="00544A62">
        <w:rPr>
          <w:rFonts w:ascii="Calibri" w:eastAsia="Times New Roman" w:hAnsi="Calibri" w:cs="Times New Roman"/>
        </w:rPr>
        <w:t>HvhK</w:t>
      </w:r>
      <w:proofErr w:type="spellEnd"/>
      <w:r w:rsidRPr="00544A62">
        <w:rPr>
          <w:rFonts w:ascii="Calibri" w:eastAsia="Times New Roman" w:hAnsi="Calibri" w:cs="Times New Roman"/>
        </w:rPr>
        <w:t xml:space="preserve"> ja! Verdwijnen van de bib Heusden, nee!” organiseerde de N-VA afdeling een actie zaterdagnamiddag. (zie bijlage)  </w:t>
      </w:r>
    </w:p>
    <w:p w:rsidR="00544A62" w:rsidRPr="00544A62" w:rsidRDefault="00544A62" w:rsidP="00544A62">
      <w:pPr>
        <w:spacing w:after="160" w:line="252" w:lineRule="auto"/>
        <w:rPr>
          <w:rFonts w:ascii="Calibri" w:eastAsia="Times New Roman" w:hAnsi="Calibri" w:cs="Times New Roman"/>
        </w:rPr>
      </w:pPr>
    </w:p>
    <w:p w:rsidR="00F1230F" w:rsidRDefault="00F1230F"/>
    <w:sectPr w:rsidR="00F1230F" w:rsidSect="00F123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44A62"/>
    <w:rsid w:val="002D794A"/>
    <w:rsid w:val="00544A62"/>
    <w:rsid w:val="00EB1718"/>
    <w:rsid w:val="00F1230F"/>
    <w:rsid w:val="00FD2E1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3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1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1282</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2017-02-11T16:17:00Z</dcterms:created>
  <dcterms:modified xsi:type="dcterms:W3CDTF">2017-02-11T16:17:00Z</dcterms:modified>
</cp:coreProperties>
</file>